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A" w:rsidRDefault="00BA421A" w:rsidP="00BA421A">
      <w:pPr>
        <w:rPr>
          <w:noProof/>
          <w:lang w:eastAsia="pl-PL"/>
        </w:rPr>
      </w:pPr>
    </w:p>
    <w:p w:rsidR="002B259A" w:rsidRDefault="00BA421A" w:rsidP="00BA421A">
      <w:r>
        <w:rPr>
          <w:noProof/>
          <w:lang w:eastAsia="pl-PL"/>
        </w:rPr>
        <w:drawing>
          <wp:inline distT="0" distB="0" distL="0" distR="0">
            <wp:extent cx="6827520" cy="2720340"/>
            <wp:effectExtent l="0" t="0" r="0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9A" w:rsidRDefault="00BA421A" w:rsidP="00BA421A">
      <w:pPr>
        <w:rPr>
          <w:sz w:val="24"/>
          <w:szCs w:val="24"/>
        </w:rPr>
      </w:pPr>
      <w:r w:rsidRPr="007613D3">
        <w:rPr>
          <w:rStyle w:val="Hipercze"/>
          <w:b/>
          <w:sz w:val="32"/>
          <w:szCs w:val="32"/>
          <w:u w:val="none"/>
        </w:rPr>
        <w:t>Konstytucja 3 maja</w:t>
      </w:r>
      <w:r w:rsidRPr="007613D3">
        <w:rPr>
          <w:rStyle w:val="Hipercze"/>
          <w:b/>
          <w:u w:val="none"/>
        </w:rPr>
        <w:t>–</w:t>
      </w:r>
      <w:r w:rsidRPr="00BA421A">
        <w:t xml:space="preserve"> </w:t>
      </w:r>
      <w:r w:rsidRPr="003D47E5">
        <w:rPr>
          <w:sz w:val="24"/>
          <w:szCs w:val="24"/>
        </w:rPr>
        <w:t>uchwalona</w:t>
      </w:r>
      <w:r w:rsidR="007613D3" w:rsidRPr="003D47E5">
        <w:rPr>
          <w:sz w:val="24"/>
          <w:szCs w:val="24"/>
        </w:rPr>
        <w:t xml:space="preserve"> została</w:t>
      </w:r>
      <w:r w:rsidRPr="00BA421A">
        <w:t> </w:t>
      </w:r>
      <w:hyperlink r:id="rId6" w:tooltip="3 maja" w:history="1">
        <w:r w:rsidRPr="003D47E5">
          <w:rPr>
            <w:rStyle w:val="Hipercze"/>
            <w:sz w:val="28"/>
            <w:szCs w:val="28"/>
            <w:u w:val="none"/>
          </w:rPr>
          <w:t>3 maja</w:t>
        </w:r>
      </w:hyperlink>
      <w:r w:rsidRPr="003D47E5">
        <w:rPr>
          <w:sz w:val="28"/>
          <w:szCs w:val="28"/>
        </w:rPr>
        <w:t> </w:t>
      </w:r>
      <w:hyperlink r:id="rId7" w:tooltip="1791" w:history="1">
        <w:r w:rsidRPr="003D47E5">
          <w:rPr>
            <w:rStyle w:val="Hipercze"/>
            <w:sz w:val="28"/>
            <w:szCs w:val="28"/>
            <w:u w:val="none"/>
          </w:rPr>
          <w:t>1791</w:t>
        </w:r>
      </w:hyperlink>
      <w:r w:rsidRPr="003D47E5">
        <w:rPr>
          <w:rStyle w:val="Hipercze"/>
          <w:sz w:val="28"/>
          <w:szCs w:val="28"/>
          <w:u w:val="none"/>
        </w:rPr>
        <w:t> roku</w:t>
      </w:r>
      <w:r w:rsidR="007613D3" w:rsidRPr="003D47E5">
        <w:rPr>
          <w:rStyle w:val="Hipercze"/>
          <w:sz w:val="28"/>
          <w:szCs w:val="28"/>
          <w:u w:val="none"/>
        </w:rPr>
        <w:t>.</w:t>
      </w:r>
      <w:r w:rsidRPr="00BA421A">
        <w:t> </w:t>
      </w:r>
      <w:r w:rsidR="007613D3" w:rsidRPr="003D47E5">
        <w:rPr>
          <w:sz w:val="24"/>
          <w:szCs w:val="24"/>
        </w:rPr>
        <w:t>Za jej autorów uważa się</w:t>
      </w:r>
      <w:r w:rsidR="007613D3">
        <w:t xml:space="preserve"> </w:t>
      </w:r>
      <w:r w:rsidR="007613D3" w:rsidRPr="00BA421A">
        <w:t xml:space="preserve"> </w:t>
      </w:r>
      <w:r w:rsidRPr="003D47E5">
        <w:rPr>
          <w:rStyle w:val="Hipercze"/>
          <w:sz w:val="28"/>
          <w:szCs w:val="28"/>
          <w:u w:val="none"/>
        </w:rPr>
        <w:t>króla </w:t>
      </w:r>
      <w:hyperlink r:id="rId8" w:tooltip="Konstytucja Stanów Zjednoczonych" w:history="1">
        <w:r w:rsidRPr="003D47E5">
          <w:rPr>
            <w:rStyle w:val="Hipercze"/>
            <w:sz w:val="28"/>
            <w:szCs w:val="28"/>
            <w:u w:val="none"/>
          </w:rPr>
          <w:t>Stanisława Augusta Poniatowskiego</w:t>
        </w:r>
      </w:hyperlink>
      <w:r w:rsidR="007613D3" w:rsidRPr="003D47E5">
        <w:rPr>
          <w:rStyle w:val="Hipercze"/>
          <w:sz w:val="28"/>
          <w:szCs w:val="28"/>
          <w:u w:val="none"/>
        </w:rPr>
        <w:t xml:space="preserve">, </w:t>
      </w:r>
      <w:r w:rsidRPr="003D47E5">
        <w:rPr>
          <w:rStyle w:val="Hipercze"/>
          <w:sz w:val="28"/>
          <w:szCs w:val="28"/>
          <w:u w:val="none"/>
        </w:rPr>
        <w:t> </w:t>
      </w:r>
      <w:r w:rsidR="007613D3" w:rsidRPr="003D47E5">
        <w:rPr>
          <w:rStyle w:val="Hipercze"/>
          <w:sz w:val="28"/>
          <w:szCs w:val="28"/>
          <w:u w:val="none"/>
        </w:rPr>
        <w:t>Ignacego Potockiego i Hugo Kołłątaja.</w:t>
      </w:r>
      <w:r w:rsidRPr="00BA421A">
        <w:t xml:space="preserve"> </w:t>
      </w:r>
      <w:r w:rsidR="00742C37" w:rsidRPr="00742C37">
        <w:rPr>
          <w:sz w:val="24"/>
          <w:szCs w:val="24"/>
        </w:rPr>
        <w:t xml:space="preserve">Obrady </w:t>
      </w:r>
      <w:r w:rsidR="00E6032C">
        <w:rPr>
          <w:sz w:val="24"/>
          <w:szCs w:val="24"/>
        </w:rPr>
        <w:t xml:space="preserve">Sejmu Wielkiego </w:t>
      </w:r>
      <w:r w:rsidR="00742C37" w:rsidRPr="00742C37">
        <w:rPr>
          <w:sz w:val="24"/>
          <w:szCs w:val="24"/>
        </w:rPr>
        <w:t xml:space="preserve">w </w:t>
      </w:r>
      <w:r w:rsidR="00C35DC1">
        <w:rPr>
          <w:sz w:val="24"/>
          <w:szCs w:val="24"/>
        </w:rPr>
        <w:t>czasie, których uchwalono k</w:t>
      </w:r>
      <w:r w:rsidR="00742C37" w:rsidRPr="00742C37">
        <w:rPr>
          <w:sz w:val="24"/>
          <w:szCs w:val="24"/>
        </w:rPr>
        <w:t>onstytucję były bardzo burzliwe, gdyż brali w nich udział posłowie pracujący na zlecenie państw (Austrii, Prus, Rosji).</w:t>
      </w:r>
      <w:r w:rsidR="00C91123">
        <w:rPr>
          <w:sz w:val="24"/>
          <w:szCs w:val="24"/>
        </w:rPr>
        <w:t xml:space="preserve"> Sprzeciwiali się powołania ustawy zasadniczej. 3 maja 1791 roku część z</w:t>
      </w:r>
      <w:r w:rsidR="00AE4CC4">
        <w:rPr>
          <w:sz w:val="24"/>
          <w:szCs w:val="24"/>
        </w:rPr>
        <w:t xml:space="preserve"> nich nie powróciła jeszcze po Ś</w:t>
      </w:r>
      <w:r w:rsidR="00C91123">
        <w:rPr>
          <w:sz w:val="24"/>
          <w:szCs w:val="24"/>
        </w:rPr>
        <w:t xml:space="preserve">więtach Wielkanocnych, co pozwoliło po 7 godzinach zatwierdzić konstytucję. </w:t>
      </w:r>
      <w:r w:rsidR="00C91123" w:rsidRPr="00543EBE">
        <w:rPr>
          <w:sz w:val="24"/>
          <w:szCs w:val="24"/>
        </w:rPr>
        <w:t>Była pierwszą ustawą rządową w Europie, a drugą na świecie.</w:t>
      </w:r>
      <w:r w:rsidR="00AE4CC4">
        <w:rPr>
          <w:sz w:val="24"/>
          <w:szCs w:val="24"/>
        </w:rPr>
        <w:t xml:space="preserve"> Próba wprowadzenia konstytucji w życie została zniweczona w połowie 1792 roku wkroczeniem armii rosyjskiej</w:t>
      </w:r>
      <w:r w:rsidR="002B259A">
        <w:rPr>
          <w:sz w:val="24"/>
          <w:szCs w:val="24"/>
        </w:rPr>
        <w:t xml:space="preserve"> w granice Polski</w:t>
      </w:r>
      <w:r w:rsidR="00AE4CC4">
        <w:rPr>
          <w:sz w:val="24"/>
          <w:szCs w:val="24"/>
        </w:rPr>
        <w:t xml:space="preserve">. Ostatecznie została uchwalona na sejmie grodzieńskim </w:t>
      </w:r>
      <w:r w:rsidR="00AE4CC4" w:rsidRPr="003D47E5">
        <w:rPr>
          <w:sz w:val="24"/>
          <w:szCs w:val="24"/>
        </w:rPr>
        <w:t>23 listopada 1793</w:t>
      </w:r>
      <w:r w:rsidR="002B259A">
        <w:rPr>
          <w:sz w:val="24"/>
          <w:szCs w:val="24"/>
        </w:rPr>
        <w:t xml:space="preserve"> r.</w:t>
      </w:r>
    </w:p>
    <w:p w:rsidR="003D47E5" w:rsidRPr="002B259A" w:rsidRDefault="00AE4CC4" w:rsidP="00BA421A">
      <w:pPr>
        <w:rPr>
          <w:sz w:val="24"/>
          <w:szCs w:val="24"/>
        </w:rPr>
      </w:pPr>
      <w:r w:rsidRPr="003D47E5">
        <w:rPr>
          <w:sz w:val="24"/>
          <w:szCs w:val="24"/>
        </w:rPr>
        <w:t xml:space="preserve"> </w:t>
      </w:r>
      <w:r w:rsidR="00BB280C">
        <w:rPr>
          <w:noProof/>
          <w:lang w:eastAsia="pl-PL"/>
        </w:rPr>
        <w:drawing>
          <wp:inline distT="0" distB="0" distL="0" distR="0" wp14:anchorId="43F4D1BA" wp14:editId="221EAFED">
            <wp:extent cx="5760720" cy="907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4F" w:rsidRDefault="00310F20" w:rsidP="00EC0C57">
      <w:pPr>
        <w:rPr>
          <w:sz w:val="24"/>
          <w:szCs w:val="24"/>
        </w:rPr>
      </w:pPr>
      <w:r w:rsidRPr="003D47E5">
        <w:rPr>
          <w:sz w:val="24"/>
          <w:szCs w:val="24"/>
        </w:rPr>
        <w:t>Konstytucja zmieniła ustrój państwa na </w:t>
      </w:r>
      <w:hyperlink r:id="rId10" w:history="1">
        <w:r w:rsidRPr="003D47E5">
          <w:rPr>
            <w:sz w:val="24"/>
            <w:szCs w:val="24"/>
          </w:rPr>
          <w:t>monarchię dziedziczną</w:t>
        </w:r>
      </w:hyperlink>
      <w:r w:rsidR="003D47E5">
        <w:rPr>
          <w:sz w:val="24"/>
          <w:szCs w:val="24"/>
        </w:rPr>
        <w:t>. O</w:t>
      </w:r>
      <w:r w:rsidRPr="003D47E5">
        <w:rPr>
          <w:sz w:val="24"/>
          <w:szCs w:val="24"/>
        </w:rPr>
        <w:t xml:space="preserve">graniczyła </w:t>
      </w:r>
      <w:hyperlink r:id="rId11" w:tooltip="Demokracja szlachecka" w:history="1">
        <w:r w:rsidRPr="003D47E5">
          <w:rPr>
            <w:sz w:val="24"/>
            <w:szCs w:val="24"/>
          </w:rPr>
          <w:t>demokrację szlachecką</w:t>
        </w:r>
      </w:hyperlink>
      <w:r w:rsidRPr="003D47E5">
        <w:rPr>
          <w:sz w:val="24"/>
          <w:szCs w:val="24"/>
        </w:rPr>
        <w:t>, wprowadziła zrównanie praw </w:t>
      </w:r>
      <w:hyperlink r:id="rId12" w:tooltip="Konfederacja targowicka" w:history="1">
        <w:r w:rsidRPr="003D47E5">
          <w:rPr>
            <w:sz w:val="24"/>
            <w:szCs w:val="24"/>
          </w:rPr>
          <w:t>mieszczan</w:t>
        </w:r>
      </w:hyperlink>
      <w:r w:rsidRPr="003D47E5">
        <w:rPr>
          <w:sz w:val="24"/>
          <w:szCs w:val="24"/>
        </w:rPr>
        <w:t> i </w:t>
      </w:r>
      <w:hyperlink r:id="rId13" w:history="1">
        <w:r w:rsidRPr="003D47E5">
          <w:rPr>
            <w:sz w:val="24"/>
            <w:szCs w:val="24"/>
          </w:rPr>
          <w:t>szlachty</w:t>
        </w:r>
      </w:hyperlink>
      <w:r w:rsidRPr="003D47E5">
        <w:rPr>
          <w:sz w:val="24"/>
          <w:szCs w:val="24"/>
        </w:rPr>
        <w:t xml:space="preserve"> oraz stawiała chłopów pod ochroną państwa </w:t>
      </w:r>
      <w:r w:rsidR="003D47E5">
        <w:rPr>
          <w:sz w:val="24"/>
          <w:szCs w:val="24"/>
        </w:rPr>
        <w:t>(</w:t>
      </w:r>
      <w:r w:rsidRPr="003D47E5">
        <w:rPr>
          <w:sz w:val="24"/>
          <w:szCs w:val="24"/>
        </w:rPr>
        <w:t>łagodząc nadużycia </w:t>
      </w:r>
      <w:hyperlink r:id="rId14" w:tooltip="Pańszczyzna" w:history="1">
        <w:r w:rsidRPr="003D47E5">
          <w:rPr>
            <w:sz w:val="24"/>
            <w:szCs w:val="24"/>
          </w:rPr>
          <w:t>pańszczyzny</w:t>
        </w:r>
      </w:hyperlink>
      <w:r w:rsidR="003D47E5">
        <w:rPr>
          <w:sz w:val="24"/>
          <w:szCs w:val="24"/>
        </w:rPr>
        <w:t>)</w:t>
      </w:r>
      <w:r w:rsidR="00586964">
        <w:rPr>
          <w:sz w:val="24"/>
          <w:szCs w:val="24"/>
        </w:rPr>
        <w:t>. Z</w:t>
      </w:r>
      <w:r w:rsidRPr="003D47E5">
        <w:rPr>
          <w:sz w:val="24"/>
          <w:szCs w:val="24"/>
        </w:rPr>
        <w:t>niosła </w:t>
      </w:r>
      <w:hyperlink r:id="rId15" w:tooltip="Liberum veto" w:history="1">
        <w:r w:rsidRPr="003D47E5">
          <w:rPr>
            <w:sz w:val="24"/>
            <w:szCs w:val="24"/>
          </w:rPr>
          <w:t>liberum veto</w:t>
        </w:r>
      </w:hyperlink>
      <w:r w:rsidR="006F3190">
        <w:rPr>
          <w:sz w:val="24"/>
          <w:szCs w:val="24"/>
        </w:rPr>
        <w:t xml:space="preserve"> (</w:t>
      </w:r>
      <w:r w:rsidR="006F3190" w:rsidRPr="006F3190">
        <w:rPr>
          <w:sz w:val="24"/>
          <w:szCs w:val="24"/>
        </w:rPr>
        <w:t>zasada ustrojowa </w:t>
      </w:r>
      <w:hyperlink r:id="rId16" w:history="1">
        <w:r w:rsidR="006F3190" w:rsidRPr="006F3190">
          <w:rPr>
            <w:sz w:val="24"/>
            <w:szCs w:val="24"/>
          </w:rPr>
          <w:t>Rzeczypospolitej Obojga Narodów</w:t>
        </w:r>
      </w:hyperlink>
      <w:r w:rsidR="006F3190" w:rsidRPr="006F3190">
        <w:rPr>
          <w:sz w:val="24"/>
          <w:szCs w:val="24"/>
        </w:rPr>
        <w:t>, dająca prawo każdemu z posłów biorących udział w obradach </w:t>
      </w:r>
      <w:hyperlink r:id="rId17" w:tooltip="Sejm walny I Rzeczypospolitej" w:history="1">
        <w:r w:rsidR="006F3190" w:rsidRPr="006F3190">
          <w:rPr>
            <w:sz w:val="24"/>
            <w:szCs w:val="24"/>
          </w:rPr>
          <w:t>Sejmu</w:t>
        </w:r>
      </w:hyperlink>
      <w:r w:rsidR="006F3190" w:rsidRPr="006F3190">
        <w:rPr>
          <w:sz w:val="24"/>
          <w:szCs w:val="24"/>
        </w:rPr>
        <w:t> do zerwania go i unieważnienia podjętych na nich uchwał</w:t>
      </w:r>
      <w:r w:rsidR="006F3190">
        <w:rPr>
          <w:sz w:val="24"/>
          <w:szCs w:val="24"/>
        </w:rPr>
        <w:t>).</w:t>
      </w:r>
    </w:p>
    <w:p w:rsidR="00EC0C57" w:rsidRPr="001D484F" w:rsidRDefault="00EC0C57" w:rsidP="00EC0C57">
      <w:pPr>
        <w:rPr>
          <w:rStyle w:val="Hipercze"/>
          <w:color w:val="auto"/>
          <w:sz w:val="24"/>
          <w:szCs w:val="24"/>
          <w:u w:val="none"/>
        </w:rPr>
      </w:pPr>
      <w:r w:rsidRPr="003D47E5">
        <w:rPr>
          <w:rStyle w:val="Hipercze"/>
          <w:sz w:val="28"/>
          <w:szCs w:val="28"/>
          <w:u w:val="none"/>
        </w:rPr>
        <w:t xml:space="preserve">Postanowienia Konstytucji 3 </w:t>
      </w:r>
      <w:r>
        <w:rPr>
          <w:rStyle w:val="Hipercze"/>
          <w:sz w:val="28"/>
          <w:szCs w:val="28"/>
          <w:u w:val="none"/>
        </w:rPr>
        <w:t>m</w:t>
      </w:r>
      <w:r w:rsidRPr="003D47E5">
        <w:rPr>
          <w:rStyle w:val="Hipercze"/>
          <w:sz w:val="28"/>
          <w:szCs w:val="28"/>
          <w:u w:val="none"/>
        </w:rPr>
        <w:t>aja</w:t>
      </w:r>
    </w:p>
    <w:p w:rsidR="00184AAC" w:rsidRDefault="00EC0C57" w:rsidP="00184AAC">
      <w:pPr>
        <w:rPr>
          <w:color w:val="0563C1" w:themeColor="hyperlink"/>
          <w:sz w:val="28"/>
          <w:szCs w:val="28"/>
        </w:rPr>
      </w:pPr>
      <w:r w:rsidRPr="003D47E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Władza ustawodawcza:</w:t>
      </w:r>
      <w:r w:rsidRPr="003D47E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s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prawował ją dwuizbowy sejm złożony z izby senatorskiej i izby poselskiej. </w:t>
      </w:r>
    </w:p>
    <w:p w:rsidR="00184AAC" w:rsidRDefault="00EC0C57" w:rsidP="00184AAC">
      <w:pPr>
        <w:rPr>
          <w:color w:val="0563C1" w:themeColor="hyperlink"/>
          <w:sz w:val="28"/>
          <w:szCs w:val="28"/>
        </w:rPr>
      </w:pPr>
      <w:r w:rsidRPr="003D47E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Władza wykonawcza:</w:t>
      </w:r>
      <w:r w:rsidRPr="003D47E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m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iał ją sprawować król wraz ze Strażą Praw. Straż Praw to rada ministrów powoływana przez króla lecz pod kontrolą sejmu. </w:t>
      </w:r>
    </w:p>
    <w:p w:rsidR="00EC0C57" w:rsidRPr="00C573FD" w:rsidRDefault="00EC0C57" w:rsidP="00184AAC">
      <w:pPr>
        <w:rPr>
          <w:color w:val="0563C1" w:themeColor="hyperlink"/>
          <w:sz w:val="28"/>
          <w:szCs w:val="28"/>
        </w:rPr>
      </w:pPr>
      <w:r w:rsidRPr="003D47E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Uprawnienia króla: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 miał zwoływać sejm, w jego imieniu miały być ogłaszane ustawy. Był naczelnym dowódcą wojska w czasie wojny, obsadzał wszystkie urzędy. </w:t>
      </w:r>
    </w:p>
    <w:p w:rsidR="00EC0C57" w:rsidRPr="00C573FD" w:rsidRDefault="00EC0C57" w:rsidP="00EC0C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3D47E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Władza sądownicza:</w:t>
      </w:r>
      <w:r w:rsidRPr="003D47E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>ozostała ta sama – najwyższym organem sądowym był Trybunał Koronny i Litewski. Utworzono sądy magistrackie oraz sądy apelacyjne wydziałowe.</w:t>
      </w:r>
    </w:p>
    <w:p w:rsidR="00BC2EAF" w:rsidRPr="00BA421A" w:rsidRDefault="00EC0C57" w:rsidP="00BB280C">
      <w:pPr>
        <w:shd w:val="clear" w:color="auto" w:fill="FFFFFF"/>
        <w:spacing w:before="100" w:beforeAutospacing="1" w:after="100" w:afterAutospacing="1" w:line="240" w:lineRule="auto"/>
      </w:pPr>
      <w:r w:rsidRPr="003D47E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Inne postanowienia:</w:t>
      </w:r>
      <w:r w:rsidRPr="003D47E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r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>eligia katolicka została uznana za religię panującą w Rzeczypospolitej przy jednoczesnym zachowaniu tolerancji religijnej i wolności wyznania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Wprowadzono po raz pierwszy pojęcie narodu – obywatele mieli być obrońcami swobód narodowych i praw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. </w:t>
      </w:r>
      <w:r w:rsidRPr="00C573FD">
        <w:rPr>
          <w:rFonts w:eastAsia="Times New Roman" w:cstheme="minorHAnsi"/>
          <w:color w:val="1B1B1B"/>
          <w:sz w:val="24"/>
          <w:szCs w:val="24"/>
          <w:lang w:eastAsia="pl-PL"/>
        </w:rPr>
        <w:t>Utrzymano niestety pełną zwierzchność szlachty nad chłopem.</w:t>
      </w:r>
      <w:bookmarkStart w:id="0" w:name="_GoBack"/>
      <w:bookmarkEnd w:id="0"/>
    </w:p>
    <w:sectPr w:rsidR="00BC2EAF" w:rsidRPr="00BA421A" w:rsidSect="00BB280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1"/>
    <w:rsid w:val="00184AAC"/>
    <w:rsid w:val="001D484F"/>
    <w:rsid w:val="002B259A"/>
    <w:rsid w:val="002B40C5"/>
    <w:rsid w:val="00310F20"/>
    <w:rsid w:val="003D47E5"/>
    <w:rsid w:val="00491DF5"/>
    <w:rsid w:val="00543EBE"/>
    <w:rsid w:val="00586964"/>
    <w:rsid w:val="006F3190"/>
    <w:rsid w:val="00742C37"/>
    <w:rsid w:val="007613D3"/>
    <w:rsid w:val="00976C8D"/>
    <w:rsid w:val="009815AA"/>
    <w:rsid w:val="00AE4CC4"/>
    <w:rsid w:val="00BA421A"/>
    <w:rsid w:val="00BB280C"/>
    <w:rsid w:val="00BF3A51"/>
    <w:rsid w:val="00C35DC1"/>
    <w:rsid w:val="00C573FD"/>
    <w:rsid w:val="00C91123"/>
    <w:rsid w:val="00E1145B"/>
    <w:rsid w:val="00E6032C"/>
    <w:rsid w:val="00E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7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21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57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C5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7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21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57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C5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tanis%C5%82aw_August_Poniatowski" TargetMode="External"/><Relationship Id="rId13" Type="http://schemas.openxmlformats.org/officeDocument/2006/relationships/hyperlink" Target="https://pl.wikipedia.org/wiki/Szlachta_w_Pols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1791" TargetMode="External"/><Relationship Id="rId12" Type="http://schemas.openxmlformats.org/officeDocument/2006/relationships/hyperlink" Target="https://pl.wikipedia.org/wiki/Mieszcza%C5%84stwo" TargetMode="External"/><Relationship Id="rId17" Type="http://schemas.openxmlformats.org/officeDocument/2006/relationships/hyperlink" Target="https://pl.wikipedia.org/wiki/Sejm_walny_I_Rzeczypospolit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.wikipedia.org/wiki/Rzeczpospolita_Obojga_Narod%C3%B3w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3_maja" TargetMode="External"/><Relationship Id="rId11" Type="http://schemas.openxmlformats.org/officeDocument/2006/relationships/hyperlink" Target="https://pl.wikipedia.org/wiki/Demokracja_szlacheck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Liberum_veto" TargetMode="External"/><Relationship Id="rId10" Type="http://schemas.openxmlformats.org/officeDocument/2006/relationships/hyperlink" Target="https://pl.wikipedia.org/wiki/Monarchia_dziedzicz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Pa%C5%84szczy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renmro</cp:lastModifiedBy>
  <cp:revision>26</cp:revision>
  <dcterms:created xsi:type="dcterms:W3CDTF">2021-05-01T10:32:00Z</dcterms:created>
  <dcterms:modified xsi:type="dcterms:W3CDTF">2021-05-03T07:35:00Z</dcterms:modified>
</cp:coreProperties>
</file>